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B14" w:rsidRPr="00B90499" w:rsidRDefault="008100C5">
      <w:pPr>
        <w:rPr>
          <w:b/>
        </w:rPr>
      </w:pPr>
      <w:r w:rsidRPr="00B90499">
        <w:rPr>
          <w:b/>
        </w:rPr>
        <w:t xml:space="preserve">HBE: </w:t>
      </w:r>
      <w:r w:rsidR="00B90499" w:rsidRPr="00B90499">
        <w:rPr>
          <w:b/>
        </w:rPr>
        <w:t>Explanation for the difference in profit after tax of the first 06 months of 2020 year on year</w:t>
      </w:r>
    </w:p>
    <w:p w:rsidR="00B90499" w:rsidRDefault="00B90499">
      <w:r>
        <w:t xml:space="preserve">On 19 Aug 2020, </w:t>
      </w:r>
      <w:r w:rsidRPr="00B90499">
        <w:t xml:space="preserve">Ha </w:t>
      </w:r>
      <w:proofErr w:type="spellStart"/>
      <w:r w:rsidRPr="00B90499">
        <w:t>Tinh</w:t>
      </w:r>
      <w:proofErr w:type="spellEnd"/>
      <w:r w:rsidRPr="00B90499">
        <w:t xml:space="preserve"> Book and Equipment Education JSC</w:t>
      </w:r>
      <w:r>
        <w:t xml:space="preserve"> explained </w:t>
      </w:r>
      <w:r w:rsidRPr="00B90499">
        <w:t>the difference in profit after tax of the first 06 months of 2020 year on year</w:t>
      </w:r>
      <w:r>
        <w:t xml:space="preserve"> as follows:</w:t>
      </w:r>
    </w:p>
    <w:p w:rsidR="00B90499" w:rsidRDefault="00CE70FE">
      <w:r>
        <w:t>Due to the affection of Covid-19</w:t>
      </w:r>
      <w:r w:rsidR="00726865" w:rsidRPr="00726865">
        <w:t xml:space="preserve"> </w:t>
      </w:r>
      <w:r w:rsidR="00726865">
        <w:t>epidemic</w:t>
      </w:r>
      <w:r>
        <w:t xml:space="preserve">, business operation </w:t>
      </w:r>
      <w:r w:rsidRPr="00B90499">
        <w:t>of the first 06 months of 2020</w:t>
      </w:r>
      <w:r>
        <w:t xml:space="preserve"> </w:t>
      </w:r>
      <w:proofErr w:type="gramStart"/>
      <w:r>
        <w:t>was affected</w:t>
      </w:r>
      <w:proofErr w:type="gramEnd"/>
      <w:r>
        <w:t xml:space="preserve"> seriously. Total revenue of the Company decreased by 38.5% year on year (equivalent to VND 7.8 billion), meanwhile, revenue from school services decreased by 53.7% (equivalent to VND 2.3 billion) – (Lotus Kindergarten suspended from 04 Feb 2020 to 03 May 2020), commercial business decreased by 34.5% in sales (equivalent to VND 5.5 billion). Although the Company reduced many expenses and limited the </w:t>
      </w:r>
      <w:bookmarkStart w:id="0" w:name="_GoBack"/>
      <w:bookmarkEnd w:id="0"/>
      <w:r>
        <w:t>expenses at minimum level, business result still lost</w:t>
      </w:r>
    </w:p>
    <w:sectPr w:rsidR="00B90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0C5"/>
    <w:rsid w:val="00121851"/>
    <w:rsid w:val="001A2635"/>
    <w:rsid w:val="00417224"/>
    <w:rsid w:val="00726865"/>
    <w:rsid w:val="007551E5"/>
    <w:rsid w:val="008100C5"/>
    <w:rsid w:val="00B90499"/>
    <w:rsid w:val="00C4118D"/>
    <w:rsid w:val="00CE70FE"/>
    <w:rsid w:val="00ED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D1355"/>
  <w15:chartTrackingRefBased/>
  <w15:docId w15:val="{FE7D426B-1BEB-43C8-A123-21F18AC72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</dc:creator>
  <cp:keywords/>
  <dc:description/>
  <cp:lastModifiedBy>Lam Hoang</cp:lastModifiedBy>
  <cp:revision>5</cp:revision>
  <dcterms:created xsi:type="dcterms:W3CDTF">2020-08-24T01:48:00Z</dcterms:created>
  <dcterms:modified xsi:type="dcterms:W3CDTF">2020-08-25T01:05:00Z</dcterms:modified>
</cp:coreProperties>
</file>